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3E" w:rsidRDefault="00A5543E" w:rsidP="00F57F64"/>
    <w:p w:rsidR="00A5543E" w:rsidRDefault="00A5543E" w:rsidP="00F57F64"/>
    <w:p w:rsidR="00A5543E" w:rsidRDefault="00A5543E" w:rsidP="00F57F64"/>
    <w:p w:rsidR="00A5543E" w:rsidRDefault="00A5543E" w:rsidP="00F57F64"/>
    <w:p w:rsidR="00A5543E" w:rsidRDefault="00396B03" w:rsidP="00A5543E">
      <w:pPr>
        <w:pStyle w:val="SmallTitle"/>
      </w:pPr>
      <w:bookmarkStart w:id="0" w:name="_GoBack"/>
      <w:bookmarkEnd w:id="0"/>
      <w:r>
        <w:t xml:space="preserve">Public </w:t>
      </w:r>
      <w:r w:rsidRPr="00A70864">
        <w:t xml:space="preserve">Consultation on </w:t>
      </w:r>
      <w:r>
        <w:t>the draft definition and high-level principles to inform the criteria that will be used to assess whether the Aggregation Method provides comparable outcomes to the Insurance Capital Standard</w:t>
      </w:r>
    </w:p>
    <w:p w:rsidR="00A5543E" w:rsidRPr="0094296D" w:rsidRDefault="00A5543E" w:rsidP="00A5543E">
      <w:pPr>
        <w:jc w:val="center"/>
        <w:rPr>
          <w:rFonts w:ascii="Arial" w:hAnsi="Arial" w:cs="Arial"/>
          <w:b/>
          <w:iCs/>
          <w:sz w:val="28"/>
          <w:szCs w:val="28"/>
        </w:rPr>
      </w:pPr>
    </w:p>
    <w:p w:rsidR="00392978" w:rsidRPr="00CA70DA" w:rsidRDefault="00392978" w:rsidP="00392978">
      <w:pPr>
        <w:jc w:val="both"/>
        <w:rPr>
          <w:lang w:eastAsia="en-GB"/>
        </w:rPr>
      </w:pPr>
      <w:r w:rsidRPr="00CA70DA">
        <w:rPr>
          <w:lang w:eastAsia="en-GB"/>
        </w:rPr>
        <w:t>Thank you for your interest</w:t>
      </w:r>
      <w:r>
        <w:rPr>
          <w:lang w:eastAsia="en-GB"/>
        </w:rPr>
        <w:t xml:space="preserve"> in the public consultation on </w:t>
      </w:r>
      <w:r w:rsidR="00D14A8F">
        <w:rPr>
          <w:lang w:eastAsia="en-GB"/>
        </w:rPr>
        <w:t xml:space="preserve">the </w:t>
      </w:r>
      <w:r>
        <w:rPr>
          <w:lang w:eastAsia="en-GB"/>
        </w:rPr>
        <w:t xml:space="preserve">draft </w:t>
      </w:r>
      <w:r w:rsidR="00D14A8F">
        <w:rPr>
          <w:lang w:eastAsia="en-GB"/>
        </w:rPr>
        <w:t xml:space="preserve">definition </w:t>
      </w:r>
      <w:r w:rsidR="00396B03">
        <w:rPr>
          <w:lang w:eastAsia="en-GB"/>
        </w:rPr>
        <w:t xml:space="preserve">of comparable outcomes </w:t>
      </w:r>
      <w:r w:rsidR="00D14A8F">
        <w:rPr>
          <w:lang w:eastAsia="en-GB"/>
        </w:rPr>
        <w:t>and high-level principles</w:t>
      </w:r>
      <w:r w:rsidRPr="00CA70DA">
        <w:rPr>
          <w:lang w:eastAsia="en-GB"/>
        </w:rPr>
        <w:t xml:space="preserve">. The Consultation Tool </w:t>
      </w:r>
      <w:r>
        <w:rPr>
          <w:lang w:eastAsia="en-GB"/>
        </w:rPr>
        <w:t>is</w:t>
      </w:r>
      <w:r w:rsidRPr="00CA70DA">
        <w:rPr>
          <w:lang w:eastAsia="en-GB"/>
        </w:rPr>
        <w:t xml:space="preserve"> available on the IAIS website </w:t>
      </w:r>
      <w:r>
        <w:rPr>
          <w:lang w:eastAsia="en-GB"/>
        </w:rPr>
        <w:t xml:space="preserve">from </w:t>
      </w:r>
      <w:r w:rsidR="00396B03">
        <w:rPr>
          <w:lang w:eastAsia="en-GB"/>
        </w:rPr>
        <w:t>09 November 2020</w:t>
      </w:r>
      <w:r w:rsidRPr="00CA70DA">
        <w:rPr>
          <w:lang w:eastAsia="en-GB"/>
        </w:rPr>
        <w:t>.</w:t>
      </w:r>
    </w:p>
    <w:p w:rsidR="00392978" w:rsidRPr="00CA70DA" w:rsidRDefault="00392978" w:rsidP="00392978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392978" w:rsidRPr="00CA70DA" w:rsidTr="00835098">
        <w:tc>
          <w:tcPr>
            <w:tcW w:w="5000" w:type="pct"/>
          </w:tcPr>
          <w:p w:rsidR="00392978" w:rsidRPr="000443E8" w:rsidRDefault="00392978" w:rsidP="00FB0E56">
            <w:pPr>
              <w:jc w:val="both"/>
              <w:rPr>
                <w:b/>
                <w:lang w:eastAsia="en-GB"/>
              </w:rPr>
            </w:pPr>
            <w:r w:rsidRPr="000443E8">
              <w:rPr>
                <w:b/>
                <w:lang w:eastAsia="en-GB"/>
              </w:rPr>
              <w:t>Please do not submit this document to the IAIS. All responses to the Consultation Document must be made via the Consultation Tool to enable those responses to be considered.</w:t>
            </w:r>
          </w:p>
        </w:tc>
      </w:tr>
    </w:tbl>
    <w:p w:rsidR="00392978" w:rsidRDefault="00392978" w:rsidP="00392978">
      <w:pPr>
        <w:rPr>
          <w:lang w:val="en-US"/>
        </w:rPr>
      </w:pPr>
    </w:p>
    <w:p w:rsidR="00A5543E" w:rsidRPr="00392978" w:rsidRDefault="00A5543E" w:rsidP="00A5543E">
      <w:pPr>
        <w:rPr>
          <w:rFonts w:ascii="Arial" w:hAnsi="Arial" w:cs="Arial"/>
          <w:b/>
          <w:lang w:val="en-US"/>
        </w:rPr>
      </w:pPr>
    </w:p>
    <w:p w:rsidR="00A5543E" w:rsidRPr="001E0767" w:rsidRDefault="00A5543E" w:rsidP="00A5543E">
      <w:pPr>
        <w:rPr>
          <w:rFonts w:ascii="Arial" w:hAnsi="Arial" w:cs="Arial"/>
          <w:b/>
          <w:iCs/>
        </w:rPr>
      </w:pPr>
    </w:p>
    <w:p w:rsidR="00730B99" w:rsidRDefault="00730B99" w:rsidP="00830F8A"/>
    <w:p w:rsidR="00830F8A" w:rsidRDefault="00830F8A" w:rsidP="00F57F64"/>
    <w:p w:rsidR="00830F8A" w:rsidRDefault="00830F8A" w:rsidP="00F57F64"/>
    <w:p w:rsidR="00830F8A" w:rsidRDefault="00830F8A" w:rsidP="00F57F64"/>
    <w:p w:rsidR="009B44BB" w:rsidRDefault="009B44BB" w:rsidP="00F57F64"/>
    <w:p w:rsidR="009B44BB" w:rsidRDefault="009B44BB" w:rsidP="00F57F64"/>
    <w:p w:rsidR="0062434C" w:rsidRDefault="0062434C">
      <w:pPr>
        <w:rPr>
          <w:rFonts w:ascii="Arial" w:eastAsiaTheme="majorEastAsia" w:hAnsi="Arial" w:cstheme="majorBidi"/>
          <w:b/>
          <w:sz w:val="26"/>
          <w:szCs w:val="32"/>
        </w:rPr>
      </w:pPr>
      <w:r>
        <w:br w:type="page"/>
      </w:r>
    </w:p>
    <w:p w:rsidR="00A5543E" w:rsidRDefault="00392978" w:rsidP="00071445">
      <w:pPr>
        <w:pStyle w:val="Heading1withoutnumber"/>
      </w:pPr>
      <w:r>
        <w:lastRenderedPageBreak/>
        <w:t>Consultation</w:t>
      </w:r>
      <w:r w:rsidR="00071445">
        <w:t xml:space="preserve"> </w:t>
      </w:r>
      <w:r w:rsidR="00BD1346">
        <w:t>T</w:t>
      </w:r>
      <w:r w:rsidR="00071445">
        <w:t xml:space="preserve">ool on </w:t>
      </w:r>
      <w:r w:rsidR="00D14A8F">
        <w:t>the draft definition and high-level principles</w:t>
      </w:r>
    </w:p>
    <w:p w:rsidR="0062434C" w:rsidRPr="0062434C" w:rsidRDefault="0062434C" w:rsidP="0062434C"/>
    <w:p w:rsidR="00730B99" w:rsidRDefault="00071445" w:rsidP="00AA3DE5">
      <w:pPr>
        <w:pStyle w:val="ListParagraph"/>
        <w:numPr>
          <w:ilvl w:val="0"/>
          <w:numId w:val="12"/>
        </w:numPr>
        <w:ind w:left="567" w:hanging="567"/>
      </w:pPr>
      <w:r>
        <w:t xml:space="preserve">Comment on </w:t>
      </w:r>
      <w:r w:rsidR="00D14A8F">
        <w:t>draft definition of comparable outcomes</w:t>
      </w:r>
    </w:p>
    <w:sdt>
      <w:sdtPr>
        <w:rPr>
          <w:rFonts w:ascii="Arial" w:eastAsia="Times New Roman" w:hAnsi="Arial" w:cs="Arial"/>
          <w:sz w:val="20"/>
          <w:szCs w:val="20"/>
        </w:rPr>
        <w:id w:val="1627591945"/>
      </w:sdtPr>
      <w:sdtEndPr/>
      <w:sdtContent>
        <w:p w:rsidR="00730B99" w:rsidRPr="0083366D" w:rsidRDefault="00730B99" w:rsidP="00730B99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83366D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071445" w:rsidRPr="00730B99" w:rsidRDefault="00071445" w:rsidP="00071445">
      <w:pPr>
        <w:rPr>
          <w:lang w:val="fr-CH"/>
        </w:rPr>
      </w:pPr>
    </w:p>
    <w:p w:rsidR="00071445" w:rsidRPr="00D14A8F" w:rsidRDefault="00071445" w:rsidP="00AA3DE5">
      <w:pPr>
        <w:pStyle w:val="ListParagraph"/>
        <w:numPr>
          <w:ilvl w:val="0"/>
          <w:numId w:val="12"/>
        </w:numPr>
        <w:ind w:left="567" w:hanging="567"/>
        <w:rPr>
          <w:lang w:val="en-GB"/>
        </w:rPr>
      </w:pPr>
      <w:r w:rsidRPr="00D14A8F">
        <w:rPr>
          <w:lang w:val="en-GB"/>
        </w:rPr>
        <w:t xml:space="preserve">Comment on </w:t>
      </w:r>
      <w:r w:rsidR="00D14A8F" w:rsidRPr="00D14A8F">
        <w:rPr>
          <w:lang w:val="en-GB"/>
        </w:rPr>
        <w:t>draft High-Level Principle 1</w:t>
      </w:r>
    </w:p>
    <w:sdt>
      <w:sdtPr>
        <w:rPr>
          <w:rFonts w:ascii="Arial" w:eastAsia="Times New Roman" w:hAnsi="Arial" w:cs="Arial"/>
          <w:sz w:val="20"/>
          <w:szCs w:val="20"/>
        </w:rPr>
        <w:id w:val="1147941816"/>
      </w:sdtPr>
      <w:sdtEndPr/>
      <w:sdtContent>
        <w:p w:rsidR="00730B99" w:rsidRPr="0083366D" w:rsidRDefault="00730B99" w:rsidP="00730B99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83366D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730B99" w:rsidRPr="00730B99" w:rsidRDefault="00730B99" w:rsidP="00071445">
      <w:pPr>
        <w:rPr>
          <w:lang w:val="fr-CH"/>
        </w:rPr>
      </w:pPr>
    </w:p>
    <w:p w:rsidR="00071445" w:rsidRPr="00D14A8F" w:rsidRDefault="00D14A8F" w:rsidP="00AA3DE5">
      <w:pPr>
        <w:pStyle w:val="ListParagraph"/>
        <w:numPr>
          <w:ilvl w:val="0"/>
          <w:numId w:val="12"/>
        </w:numPr>
        <w:ind w:left="567" w:hanging="567"/>
        <w:rPr>
          <w:lang w:val="en-GB"/>
        </w:rPr>
      </w:pPr>
      <w:r w:rsidRPr="00D14A8F">
        <w:rPr>
          <w:lang w:val="en-GB"/>
        </w:rPr>
        <w:t>Comment on d</w:t>
      </w:r>
      <w:r>
        <w:rPr>
          <w:lang w:val="en-GB"/>
        </w:rPr>
        <w:t>raft High-Level Principle 2</w:t>
      </w:r>
    </w:p>
    <w:sdt>
      <w:sdtPr>
        <w:rPr>
          <w:rFonts w:ascii="Arial" w:eastAsia="Times New Roman" w:hAnsi="Arial" w:cs="Arial"/>
          <w:sz w:val="20"/>
          <w:szCs w:val="20"/>
        </w:rPr>
        <w:id w:val="1505242576"/>
      </w:sdtPr>
      <w:sdtEndPr/>
      <w:sdtContent>
        <w:p w:rsidR="00730B99" w:rsidRPr="0083366D" w:rsidRDefault="00730B99" w:rsidP="00730B99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83366D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730B99" w:rsidRPr="009B44BB" w:rsidRDefault="00730B99" w:rsidP="00071445">
      <w:pPr>
        <w:rPr>
          <w:lang w:val="fr-CH"/>
        </w:rPr>
      </w:pPr>
    </w:p>
    <w:p w:rsidR="00730B99" w:rsidRPr="00D14A8F" w:rsidRDefault="00D14A8F" w:rsidP="00AA3DE5">
      <w:pPr>
        <w:pStyle w:val="ListParagraph"/>
        <w:numPr>
          <w:ilvl w:val="0"/>
          <w:numId w:val="12"/>
        </w:numPr>
        <w:ind w:left="567" w:hanging="567"/>
        <w:rPr>
          <w:lang w:val="en-GB"/>
        </w:rPr>
      </w:pPr>
      <w:r w:rsidRPr="00D14A8F">
        <w:rPr>
          <w:lang w:val="en-GB"/>
        </w:rPr>
        <w:t>Comment on d</w:t>
      </w:r>
      <w:r>
        <w:rPr>
          <w:lang w:val="en-GB"/>
        </w:rPr>
        <w:t>raft High-Level Principle 3</w:t>
      </w:r>
    </w:p>
    <w:sdt>
      <w:sdtPr>
        <w:rPr>
          <w:rFonts w:ascii="Arial" w:eastAsia="Times New Roman" w:hAnsi="Arial" w:cs="Arial"/>
          <w:sz w:val="20"/>
          <w:szCs w:val="20"/>
        </w:rPr>
        <w:id w:val="-956332053"/>
      </w:sdtPr>
      <w:sdtEndPr/>
      <w:sdtContent>
        <w:p w:rsidR="00730B99" w:rsidRPr="0083366D" w:rsidRDefault="00730B99" w:rsidP="00730B99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83366D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071445" w:rsidRPr="009B44BB" w:rsidRDefault="00071445" w:rsidP="00071445">
      <w:pPr>
        <w:rPr>
          <w:lang w:val="fr-CH"/>
        </w:rPr>
      </w:pPr>
    </w:p>
    <w:p w:rsidR="00071445" w:rsidRPr="00D14A8F" w:rsidRDefault="00D14A8F" w:rsidP="00AA3DE5">
      <w:pPr>
        <w:pStyle w:val="ListParagraph"/>
        <w:numPr>
          <w:ilvl w:val="0"/>
          <w:numId w:val="12"/>
        </w:numPr>
        <w:ind w:left="567" w:hanging="567"/>
        <w:rPr>
          <w:lang w:val="en-GB"/>
        </w:rPr>
      </w:pPr>
      <w:r w:rsidRPr="00D14A8F">
        <w:rPr>
          <w:lang w:val="en-GB"/>
        </w:rPr>
        <w:t>Comment on d</w:t>
      </w:r>
      <w:r>
        <w:rPr>
          <w:lang w:val="en-GB"/>
        </w:rPr>
        <w:t>raft High-Level Principle 4</w:t>
      </w:r>
    </w:p>
    <w:sdt>
      <w:sdtPr>
        <w:rPr>
          <w:rFonts w:ascii="Arial" w:eastAsia="Times New Roman" w:hAnsi="Arial" w:cs="Arial"/>
          <w:sz w:val="20"/>
          <w:szCs w:val="20"/>
        </w:rPr>
        <w:id w:val="-1645742312"/>
      </w:sdtPr>
      <w:sdtEndPr/>
      <w:sdtContent>
        <w:p w:rsidR="00730B99" w:rsidRPr="0083366D" w:rsidRDefault="00730B99" w:rsidP="00730B99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83366D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730B99" w:rsidRPr="009B44BB" w:rsidRDefault="00730B99" w:rsidP="00071445">
      <w:pPr>
        <w:rPr>
          <w:lang w:val="fr-CH"/>
        </w:rPr>
      </w:pPr>
    </w:p>
    <w:p w:rsidR="00071445" w:rsidRPr="00D14A8F" w:rsidRDefault="00D14A8F" w:rsidP="00AA3DE5">
      <w:pPr>
        <w:pStyle w:val="ListParagraph"/>
        <w:numPr>
          <w:ilvl w:val="0"/>
          <w:numId w:val="12"/>
        </w:numPr>
        <w:ind w:left="567" w:hanging="567"/>
        <w:rPr>
          <w:lang w:val="en-GB"/>
        </w:rPr>
      </w:pPr>
      <w:r w:rsidRPr="00D14A8F">
        <w:rPr>
          <w:lang w:val="en-GB"/>
        </w:rPr>
        <w:t>Comment on d</w:t>
      </w:r>
      <w:r>
        <w:rPr>
          <w:lang w:val="en-GB"/>
        </w:rPr>
        <w:t>raft High-Level Principle 5</w:t>
      </w:r>
    </w:p>
    <w:sdt>
      <w:sdtPr>
        <w:rPr>
          <w:rFonts w:ascii="Arial" w:eastAsia="Times New Roman" w:hAnsi="Arial" w:cs="Arial"/>
          <w:sz w:val="20"/>
          <w:szCs w:val="20"/>
        </w:rPr>
        <w:id w:val="-814479457"/>
      </w:sdtPr>
      <w:sdtEndPr/>
      <w:sdtContent>
        <w:p w:rsidR="00730B99" w:rsidRPr="0083366D" w:rsidRDefault="00730B99" w:rsidP="00730B99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83366D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730B99" w:rsidRPr="009B44BB" w:rsidRDefault="00730B99" w:rsidP="00071445">
      <w:pPr>
        <w:rPr>
          <w:lang w:val="fr-CH"/>
        </w:rPr>
      </w:pPr>
    </w:p>
    <w:p w:rsidR="00071445" w:rsidRPr="00D14A8F" w:rsidRDefault="00D14A8F" w:rsidP="00AA3DE5">
      <w:pPr>
        <w:pStyle w:val="ListParagraph"/>
        <w:numPr>
          <w:ilvl w:val="0"/>
          <w:numId w:val="12"/>
        </w:numPr>
        <w:ind w:left="567" w:hanging="567"/>
        <w:rPr>
          <w:lang w:val="en-GB"/>
        </w:rPr>
      </w:pPr>
      <w:r w:rsidRPr="00D14A8F">
        <w:rPr>
          <w:lang w:val="en-GB"/>
        </w:rPr>
        <w:t>Comment on d</w:t>
      </w:r>
      <w:r>
        <w:rPr>
          <w:lang w:val="en-GB"/>
        </w:rPr>
        <w:t>raft High-Level Principle 6</w:t>
      </w:r>
    </w:p>
    <w:sdt>
      <w:sdtPr>
        <w:rPr>
          <w:rFonts w:ascii="Arial" w:eastAsia="Times New Roman" w:hAnsi="Arial" w:cs="Arial"/>
          <w:sz w:val="20"/>
          <w:szCs w:val="20"/>
        </w:rPr>
        <w:id w:val="-1368440113"/>
      </w:sdtPr>
      <w:sdtEndPr/>
      <w:sdtContent>
        <w:p w:rsidR="00730B99" w:rsidRPr="00D14A8F" w:rsidRDefault="00730B99" w:rsidP="00D14A8F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83366D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A5543E" w:rsidRPr="009B44BB" w:rsidRDefault="00A5543E" w:rsidP="00F57F64">
      <w:pPr>
        <w:rPr>
          <w:lang w:val="fr-CH"/>
        </w:rPr>
      </w:pPr>
    </w:p>
    <w:p w:rsidR="00545C78" w:rsidRPr="00D14A8F" w:rsidRDefault="00545C78" w:rsidP="00545C78">
      <w:pPr>
        <w:pStyle w:val="ListParagraph"/>
        <w:numPr>
          <w:ilvl w:val="0"/>
          <w:numId w:val="12"/>
        </w:numPr>
        <w:ind w:left="567" w:hanging="567"/>
        <w:rPr>
          <w:lang w:val="en-GB"/>
        </w:rPr>
      </w:pPr>
      <w:r w:rsidRPr="00545C78">
        <w:rPr>
          <w:lang w:val="en-GB"/>
        </w:rPr>
        <w:t>General comment on the draft definition of comparable outcomes and the</w:t>
      </w:r>
      <w:r>
        <w:rPr>
          <w:lang w:val="en-GB"/>
        </w:rPr>
        <w:t xml:space="preserve"> draft</w:t>
      </w:r>
      <w:r w:rsidRPr="00545C78">
        <w:rPr>
          <w:lang w:val="en-GB"/>
        </w:rPr>
        <w:t xml:space="preserve"> high-level principles to inform the criteria that will be used to assess whether the Aggregation Method provides comparable outcomes to the ICS</w:t>
      </w:r>
    </w:p>
    <w:sdt>
      <w:sdtPr>
        <w:rPr>
          <w:rFonts w:ascii="Arial" w:eastAsia="Times New Roman" w:hAnsi="Arial" w:cs="Arial"/>
          <w:sz w:val="20"/>
          <w:szCs w:val="20"/>
        </w:rPr>
        <w:id w:val="-135880976"/>
      </w:sdtPr>
      <w:sdtEndPr/>
      <w:sdtContent>
        <w:p w:rsidR="00545C78" w:rsidRPr="00D14A8F" w:rsidRDefault="00545C78" w:rsidP="00545C78">
          <w:pPr>
            <w:spacing w:after="0" w:line="240" w:lineRule="auto"/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</w:pPr>
          <w:r w:rsidRPr="0083366D">
            <w:rPr>
              <w:rFonts w:ascii="Arial" w:eastAsia="Times New Roman" w:hAnsi="Arial" w:cs="Arial"/>
              <w:color w:val="808080"/>
              <w:sz w:val="20"/>
              <w:szCs w:val="20"/>
              <w:lang w:val="fr-CH"/>
            </w:rPr>
            <w:t>Comment Box</w:t>
          </w:r>
        </w:p>
      </w:sdtContent>
    </w:sdt>
    <w:p w:rsidR="00A5543E" w:rsidRPr="009B44BB" w:rsidRDefault="00A5543E" w:rsidP="00F57F64">
      <w:pPr>
        <w:rPr>
          <w:lang w:val="fr-CH"/>
        </w:rPr>
      </w:pPr>
    </w:p>
    <w:p w:rsidR="00A5543E" w:rsidRPr="009B44BB" w:rsidRDefault="00A5543E" w:rsidP="00F57F64">
      <w:pPr>
        <w:rPr>
          <w:lang w:val="fr-CH"/>
        </w:rPr>
      </w:pPr>
    </w:p>
    <w:p w:rsidR="00A5543E" w:rsidRPr="009B44BB" w:rsidRDefault="00A5543E" w:rsidP="00F57F64">
      <w:pPr>
        <w:rPr>
          <w:lang w:val="fr-CH"/>
        </w:rPr>
      </w:pPr>
    </w:p>
    <w:p w:rsidR="00A5543E" w:rsidRPr="009B44BB" w:rsidRDefault="00A5543E" w:rsidP="00F57F64">
      <w:pPr>
        <w:rPr>
          <w:lang w:val="fr-CH"/>
        </w:rPr>
      </w:pPr>
    </w:p>
    <w:p w:rsidR="00A5543E" w:rsidRPr="009B44BB" w:rsidRDefault="00A5543E" w:rsidP="00F57F64">
      <w:pPr>
        <w:rPr>
          <w:lang w:val="fr-CH"/>
        </w:rPr>
      </w:pPr>
    </w:p>
    <w:p w:rsidR="00A5543E" w:rsidRPr="009B44BB" w:rsidRDefault="00A5543E" w:rsidP="00F57F64">
      <w:pPr>
        <w:rPr>
          <w:lang w:val="fr-CH"/>
        </w:rPr>
      </w:pPr>
    </w:p>
    <w:p w:rsidR="00900EC4" w:rsidRPr="009B44BB" w:rsidRDefault="00900EC4" w:rsidP="00F57F64">
      <w:pPr>
        <w:rPr>
          <w:lang w:val="fr-CH"/>
        </w:rPr>
      </w:pPr>
    </w:p>
    <w:sectPr w:rsidR="00900EC4" w:rsidRPr="009B44BB" w:rsidSect="00A554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98" w:rsidRDefault="00835098" w:rsidP="004309A5">
      <w:pPr>
        <w:spacing w:after="0" w:line="240" w:lineRule="auto"/>
      </w:pPr>
      <w:r>
        <w:separator/>
      </w:r>
    </w:p>
  </w:endnote>
  <w:endnote w:type="continuationSeparator" w:id="0">
    <w:p w:rsidR="00835098" w:rsidRDefault="00835098" w:rsidP="0043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489"/>
    </w:tblGrid>
    <w:tr w:rsidR="00835098" w:rsidTr="00A5543E">
      <w:trPr>
        <w:cantSplit/>
        <w:trHeight w:val="240"/>
      </w:trPr>
      <w:tc>
        <w:tcPr>
          <w:tcW w:w="4521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835098" w:rsidRDefault="00835098" w:rsidP="009B44BB">
          <w:pPr>
            <w:pStyle w:val="Footer"/>
            <w:rPr>
              <w:rFonts w:cs="Arial"/>
            </w:rPr>
          </w:pPr>
          <w:r>
            <w:rPr>
              <w:rFonts w:cs="Arial"/>
            </w:rPr>
            <w:t>Public</w:t>
          </w:r>
        </w:p>
        <w:p w:rsidR="00835098" w:rsidRDefault="00D14A8F" w:rsidP="00392978">
          <w:pPr>
            <w:pStyle w:val="Footer"/>
            <w:rPr>
              <w:rFonts w:cs="Arial"/>
            </w:rPr>
          </w:pPr>
          <w:r>
            <w:rPr>
              <w:rFonts w:cs="Arial"/>
            </w:rPr>
            <w:t xml:space="preserve">Public consultation on the draft definition </w:t>
          </w:r>
          <w:r w:rsidR="00396B03">
            <w:rPr>
              <w:rFonts w:cs="Arial"/>
            </w:rPr>
            <w:t xml:space="preserve">of comparable outcomes </w:t>
          </w:r>
          <w:r>
            <w:rPr>
              <w:rFonts w:cs="Arial"/>
            </w:rPr>
            <w:t>and high-level principles</w:t>
          </w:r>
        </w:p>
        <w:p w:rsidR="00835098" w:rsidRPr="00A5543E" w:rsidRDefault="00835098" w:rsidP="00392978">
          <w:pPr>
            <w:pStyle w:val="Footer"/>
            <w:rPr>
              <w:rFonts w:cs="Arial"/>
            </w:rPr>
          </w:pPr>
          <w:r>
            <w:rPr>
              <w:rFonts w:cs="Arial"/>
            </w:rPr>
            <w:t>Questions for Consultation Tool</w:t>
          </w:r>
          <w:r w:rsidR="000C6CD8">
            <w:rPr>
              <w:rFonts w:cs="Arial"/>
            </w:rPr>
            <w:t>s</w:t>
          </w:r>
        </w:p>
      </w:tc>
      <w:tc>
        <w:tcPr>
          <w:tcW w:w="4505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835098" w:rsidRPr="00A5543E" w:rsidRDefault="00835098" w:rsidP="00A5543E">
          <w:pPr>
            <w:pStyle w:val="Footer"/>
            <w:jc w:val="right"/>
            <w:rPr>
              <w:rFonts w:ascii="Arial" w:hAnsi="Arial" w:cs="Arial"/>
            </w:rPr>
          </w:pPr>
          <w:r>
            <w:rPr>
              <w:rFonts w:cs="Arial"/>
            </w:rPr>
            <w:t xml:space="preserve">Page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PAGE  \* MERGEFORMAT </w:instrText>
          </w:r>
          <w:r>
            <w:rPr>
              <w:rFonts w:cs="Arial"/>
            </w:rPr>
            <w:fldChar w:fldCharType="separate"/>
          </w:r>
          <w:r w:rsidR="00396B03">
            <w:rPr>
              <w:rFonts w:cs="Arial"/>
              <w:noProof/>
            </w:rPr>
            <w:t>2</w:t>
          </w:r>
          <w:r>
            <w:rPr>
              <w:rFonts w:cs="Arial"/>
            </w:rPr>
            <w:fldChar w:fldCharType="end"/>
          </w:r>
          <w:r>
            <w:rPr>
              <w:rFonts w:cs="Arial"/>
            </w:rPr>
            <w:t xml:space="preserve"> of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NUMPAGES  \* MERGEFORMAT </w:instrText>
          </w:r>
          <w:r>
            <w:rPr>
              <w:rFonts w:cs="Arial"/>
            </w:rPr>
            <w:fldChar w:fldCharType="separate"/>
          </w:r>
          <w:r w:rsidR="00396B03">
            <w:rPr>
              <w:rFonts w:cs="Arial"/>
              <w:noProof/>
            </w:rPr>
            <w:t>2</w:t>
          </w:r>
          <w:r>
            <w:rPr>
              <w:rFonts w:cs="Arial"/>
            </w:rPr>
            <w:fldChar w:fldCharType="end"/>
          </w:r>
        </w:p>
      </w:tc>
    </w:tr>
  </w:tbl>
  <w:p w:rsidR="00835098" w:rsidRDefault="00835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4489"/>
    </w:tblGrid>
    <w:tr w:rsidR="00835098" w:rsidTr="00A5543E">
      <w:trPr>
        <w:cantSplit/>
        <w:trHeight w:val="240"/>
      </w:trPr>
      <w:tc>
        <w:tcPr>
          <w:tcW w:w="4521" w:type="dxa"/>
          <w:tcBorders>
            <w:bottom w:val="nil"/>
            <w:right w:val="nil"/>
          </w:tcBorders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="00835098" w:rsidRDefault="00835098" w:rsidP="00A5543E">
          <w:pPr>
            <w:pStyle w:val="Footer"/>
            <w:rPr>
              <w:rFonts w:cs="Arial"/>
            </w:rPr>
          </w:pPr>
          <w:r>
            <w:rPr>
              <w:rFonts w:cs="Arial"/>
            </w:rPr>
            <w:t>Public</w:t>
          </w:r>
        </w:p>
        <w:p w:rsidR="00835098" w:rsidRDefault="00835098" w:rsidP="00A5543E">
          <w:pPr>
            <w:pStyle w:val="Footer"/>
            <w:rPr>
              <w:rFonts w:cs="Arial"/>
            </w:rPr>
          </w:pPr>
          <w:r>
            <w:rPr>
              <w:rFonts w:cs="Arial"/>
            </w:rPr>
            <w:t xml:space="preserve">Public consultation on </w:t>
          </w:r>
          <w:r w:rsidR="00D14A8F">
            <w:rPr>
              <w:rFonts w:cs="Arial"/>
            </w:rPr>
            <w:t xml:space="preserve">the </w:t>
          </w:r>
          <w:r>
            <w:rPr>
              <w:rFonts w:cs="Arial"/>
            </w:rPr>
            <w:t xml:space="preserve">draft </w:t>
          </w:r>
          <w:r w:rsidR="00D14A8F">
            <w:rPr>
              <w:rFonts w:cs="Arial"/>
            </w:rPr>
            <w:t xml:space="preserve">definition </w:t>
          </w:r>
          <w:r w:rsidR="00396B03">
            <w:rPr>
              <w:rFonts w:cs="Arial"/>
            </w:rPr>
            <w:t xml:space="preserve">of comparable outcomes </w:t>
          </w:r>
          <w:r w:rsidR="00D14A8F">
            <w:rPr>
              <w:rFonts w:cs="Arial"/>
            </w:rPr>
            <w:t>and high-level principles</w:t>
          </w:r>
        </w:p>
        <w:p w:rsidR="00835098" w:rsidRPr="00A5543E" w:rsidRDefault="00835098" w:rsidP="00392978">
          <w:pPr>
            <w:pStyle w:val="Footer"/>
            <w:rPr>
              <w:rFonts w:cs="Arial"/>
            </w:rPr>
          </w:pPr>
          <w:r>
            <w:rPr>
              <w:rFonts w:cs="Arial"/>
            </w:rPr>
            <w:t>Questions for Consultation Tool</w:t>
          </w:r>
          <w:r w:rsidR="000C6CD8">
            <w:rPr>
              <w:rFonts w:cs="Arial"/>
            </w:rPr>
            <w:t>s</w:t>
          </w:r>
        </w:p>
      </w:tc>
      <w:tc>
        <w:tcPr>
          <w:tcW w:w="4505" w:type="dxa"/>
          <w:tcBorders>
            <w:left w:val="nil"/>
          </w:tcBorders>
          <w:shd w:val="clear" w:color="auto" w:fill="auto"/>
          <w:tcMar>
            <w:right w:w="0" w:type="dxa"/>
          </w:tcMar>
          <w:vAlign w:val="bottom"/>
        </w:tcPr>
        <w:p w:rsidR="00835098" w:rsidRPr="00A5543E" w:rsidRDefault="00835098" w:rsidP="00A5543E">
          <w:pPr>
            <w:pStyle w:val="Footer"/>
            <w:jc w:val="right"/>
            <w:rPr>
              <w:rFonts w:ascii="Arial" w:hAnsi="Arial" w:cs="Arial"/>
            </w:rPr>
          </w:pPr>
          <w:r>
            <w:rPr>
              <w:rFonts w:cs="Arial"/>
            </w:rPr>
            <w:t xml:space="preserve">Page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PAGE  \* MERGEFORMAT </w:instrText>
          </w:r>
          <w:r>
            <w:rPr>
              <w:rFonts w:cs="Arial"/>
            </w:rPr>
            <w:fldChar w:fldCharType="separate"/>
          </w:r>
          <w:r w:rsidR="00396B03">
            <w:rPr>
              <w:rFonts w:cs="Arial"/>
              <w:noProof/>
            </w:rPr>
            <w:t>1</w:t>
          </w:r>
          <w:r>
            <w:rPr>
              <w:rFonts w:cs="Arial"/>
            </w:rPr>
            <w:fldChar w:fldCharType="end"/>
          </w:r>
          <w:r>
            <w:rPr>
              <w:rFonts w:cs="Arial"/>
            </w:rPr>
            <w:t xml:space="preserve"> of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NUMPAGES  \* MERGEFORMAT </w:instrText>
          </w:r>
          <w:r>
            <w:rPr>
              <w:rFonts w:cs="Arial"/>
            </w:rPr>
            <w:fldChar w:fldCharType="separate"/>
          </w:r>
          <w:r w:rsidR="00396B03">
            <w:rPr>
              <w:rFonts w:cs="Arial"/>
              <w:noProof/>
            </w:rPr>
            <w:t>2</w:t>
          </w:r>
          <w:r>
            <w:rPr>
              <w:rFonts w:cs="Arial"/>
            </w:rPr>
            <w:fldChar w:fldCharType="end"/>
          </w:r>
        </w:p>
      </w:tc>
    </w:tr>
  </w:tbl>
  <w:p w:rsidR="00835098" w:rsidRDefault="00835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98" w:rsidRDefault="00835098" w:rsidP="004309A5">
      <w:pPr>
        <w:spacing w:after="0" w:line="240" w:lineRule="auto"/>
      </w:pPr>
      <w:r>
        <w:separator/>
      </w:r>
    </w:p>
  </w:footnote>
  <w:footnote w:type="continuationSeparator" w:id="0">
    <w:p w:rsidR="00835098" w:rsidRDefault="00835098" w:rsidP="0043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9"/>
      <w:gridCol w:w="3437"/>
    </w:tblGrid>
    <w:tr w:rsidR="00835098" w:rsidTr="00A5543E">
      <w:trPr>
        <w:cantSplit/>
        <w:trHeight w:val="850"/>
      </w:trPr>
      <w:tc>
        <w:tcPr>
          <w:tcW w:w="3096" w:type="pct"/>
          <w:tcBorders>
            <w:bottom w:val="single" w:sz="4" w:space="0" w:color="auto"/>
          </w:tcBorders>
          <w:shd w:val="clear" w:color="auto" w:fill="auto"/>
          <w:tcMar>
            <w:left w:w="0" w:type="dxa"/>
            <w:bottom w:w="113" w:type="dxa"/>
          </w:tcMar>
        </w:tcPr>
        <w:p w:rsidR="00835098" w:rsidRDefault="00835098" w:rsidP="00A5543E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22988" cy="381000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988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4" w:type="pct"/>
          <w:tcBorders>
            <w:bottom w:val="single" w:sz="4" w:space="0" w:color="auto"/>
          </w:tcBorders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835098" w:rsidRPr="00A5543E" w:rsidRDefault="00835098" w:rsidP="00A5543E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835098" w:rsidRDefault="00835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9"/>
      <w:gridCol w:w="2457"/>
    </w:tblGrid>
    <w:tr w:rsidR="00835098" w:rsidTr="00A5543E">
      <w:trPr>
        <w:cantSplit/>
        <w:trHeight w:val="567"/>
      </w:trPr>
      <w:tc>
        <w:tcPr>
          <w:tcW w:w="3639" w:type="pct"/>
          <w:vMerge w:val="restart"/>
          <w:shd w:val="clear" w:color="auto" w:fill="auto"/>
          <w:tcMar>
            <w:left w:w="0" w:type="dxa"/>
          </w:tcMar>
        </w:tcPr>
        <w:p w:rsidR="00835098" w:rsidRDefault="00835098" w:rsidP="00A5543E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2999259" cy="10414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9259" cy="1041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" w:type="pct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835098" w:rsidRPr="00A5543E" w:rsidRDefault="00835098" w:rsidP="00A5543E">
          <w:pPr>
            <w:pStyle w:val="Header"/>
            <w:jc w:val="right"/>
            <w:rPr>
              <w:rFonts w:ascii="Arial" w:hAnsi="Arial" w:cs="Arial"/>
              <w:b/>
              <w:sz w:val="28"/>
            </w:rPr>
          </w:pPr>
          <w:r>
            <w:rPr>
              <w:rFonts w:cs="Arial"/>
              <w:b/>
              <w:sz w:val="28"/>
            </w:rPr>
            <w:t>Public</w:t>
          </w:r>
        </w:p>
      </w:tc>
    </w:tr>
    <w:tr w:rsidR="00835098" w:rsidTr="00A5543E">
      <w:trPr>
        <w:cantSplit/>
        <w:trHeight w:val="850"/>
      </w:trPr>
      <w:tc>
        <w:tcPr>
          <w:tcW w:w="3639" w:type="pct"/>
          <w:vMerge/>
          <w:shd w:val="clear" w:color="auto" w:fill="auto"/>
          <w:tcMar>
            <w:left w:w="0" w:type="dxa"/>
          </w:tcMar>
        </w:tcPr>
        <w:p w:rsidR="00835098" w:rsidRDefault="00835098">
          <w:pPr>
            <w:pStyle w:val="Header"/>
          </w:pPr>
        </w:p>
      </w:tc>
      <w:tc>
        <w:tcPr>
          <w:tcW w:w="1361" w:type="pct"/>
          <w:shd w:val="clear" w:color="auto" w:fill="auto"/>
          <w:noWrap/>
          <w:tcMar>
            <w:top w:w="142" w:type="dxa"/>
            <w:left w:w="0" w:type="dxa"/>
            <w:right w:w="0" w:type="dxa"/>
          </w:tcMar>
        </w:tcPr>
        <w:p w:rsidR="00835098" w:rsidRPr="00A5543E" w:rsidRDefault="00835098" w:rsidP="00A5543E">
          <w:pPr>
            <w:pStyle w:val="Header"/>
            <w:jc w:val="right"/>
            <w:rPr>
              <w:rFonts w:ascii="Arial" w:hAnsi="Arial" w:cs="Arial"/>
              <w:b/>
              <w:sz w:val="20"/>
            </w:rPr>
          </w:pPr>
        </w:p>
      </w:tc>
    </w:tr>
  </w:tbl>
  <w:p w:rsidR="00835098" w:rsidRDefault="00835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E3A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EC53C5"/>
    <w:multiLevelType w:val="multilevel"/>
    <w:tmpl w:val="2740188C"/>
    <w:lvl w:ilvl="0">
      <w:start w:val="1"/>
      <w:numFmt w:val="lowerLetter"/>
      <w:pStyle w:val="Numberedlist1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pStyle w:val="Numberedlist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AB37BBB"/>
    <w:multiLevelType w:val="multilevel"/>
    <w:tmpl w:val="334C7716"/>
    <w:styleLink w:val="Style1"/>
    <w:lvl w:ilvl="0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none"/>
      <w:lvlText w:val="%3."/>
      <w:lvlJc w:val="right"/>
      <w:pPr>
        <w:ind w:left="3240" w:hanging="180"/>
      </w:pPr>
    </w:lvl>
    <w:lvl w:ilvl="3">
      <w:start w:val="1"/>
      <w:numFmt w:val="none"/>
      <w:lvlText w:val="%4."/>
      <w:lvlJc w:val="left"/>
      <w:pPr>
        <w:ind w:left="3960" w:hanging="360"/>
      </w:pPr>
    </w:lvl>
    <w:lvl w:ilvl="4">
      <w:start w:val="1"/>
      <w:numFmt w:val="none"/>
      <w:lvlText w:val="%5."/>
      <w:lvlJc w:val="left"/>
      <w:pPr>
        <w:ind w:left="4680" w:hanging="360"/>
      </w:pPr>
    </w:lvl>
    <w:lvl w:ilvl="5">
      <w:start w:val="1"/>
      <w:numFmt w:val="none"/>
      <w:lvlText w:val="%6."/>
      <w:lvlJc w:val="right"/>
      <w:pPr>
        <w:ind w:left="5400" w:hanging="180"/>
      </w:pPr>
    </w:lvl>
    <w:lvl w:ilvl="6">
      <w:start w:val="1"/>
      <w:numFmt w:val="none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C44D9F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DCC084A"/>
    <w:multiLevelType w:val="hybridMultilevel"/>
    <w:tmpl w:val="DCB4A3FA"/>
    <w:lvl w:ilvl="0" w:tplc="209689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EFDFA">
      <w:start w:val="1"/>
      <w:numFmt w:val="bullet"/>
      <w:pStyle w:val="List2nd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C8012">
      <w:start w:val="1"/>
      <w:numFmt w:val="bullet"/>
      <w:pStyle w:val="List3rd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33210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B1116E2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8BB50DF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FF11B1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2916F00"/>
    <w:multiLevelType w:val="multilevel"/>
    <w:tmpl w:val="C9F091BC"/>
    <w:lvl w:ilvl="0">
      <w:start w:val="1"/>
      <w:numFmt w:val="decimal"/>
      <w:lvlText w:val="Q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fidentiality" w:val="public"/>
  </w:docVars>
  <w:rsids>
    <w:rsidRoot w:val="0065289C"/>
    <w:rsid w:val="000035AB"/>
    <w:rsid w:val="000078AF"/>
    <w:rsid w:val="0004027E"/>
    <w:rsid w:val="00055BF0"/>
    <w:rsid w:val="00060C34"/>
    <w:rsid w:val="000628D9"/>
    <w:rsid w:val="00065353"/>
    <w:rsid w:val="00071445"/>
    <w:rsid w:val="0007207A"/>
    <w:rsid w:val="000931D7"/>
    <w:rsid w:val="000C6CD8"/>
    <w:rsid w:val="000D78BB"/>
    <w:rsid w:val="001173AB"/>
    <w:rsid w:val="001519AF"/>
    <w:rsid w:val="001614F3"/>
    <w:rsid w:val="0018614F"/>
    <w:rsid w:val="001A25D1"/>
    <w:rsid w:val="00200C09"/>
    <w:rsid w:val="002139D1"/>
    <w:rsid w:val="0021640B"/>
    <w:rsid w:val="002230E8"/>
    <w:rsid w:val="002668CA"/>
    <w:rsid w:val="00293091"/>
    <w:rsid w:val="002B5032"/>
    <w:rsid w:val="00337440"/>
    <w:rsid w:val="0034072D"/>
    <w:rsid w:val="00343561"/>
    <w:rsid w:val="00344DC0"/>
    <w:rsid w:val="003577F6"/>
    <w:rsid w:val="00380750"/>
    <w:rsid w:val="00392978"/>
    <w:rsid w:val="00396B03"/>
    <w:rsid w:val="003B16A6"/>
    <w:rsid w:val="004309A5"/>
    <w:rsid w:val="00433E25"/>
    <w:rsid w:val="00461767"/>
    <w:rsid w:val="00461D5F"/>
    <w:rsid w:val="004A4DF5"/>
    <w:rsid w:val="004C5F57"/>
    <w:rsid w:val="004E1FA0"/>
    <w:rsid w:val="004E2460"/>
    <w:rsid w:val="004F75D3"/>
    <w:rsid w:val="00540DBC"/>
    <w:rsid w:val="00545C78"/>
    <w:rsid w:val="00545E83"/>
    <w:rsid w:val="00576D00"/>
    <w:rsid w:val="005A2E8D"/>
    <w:rsid w:val="005A3373"/>
    <w:rsid w:val="005E1616"/>
    <w:rsid w:val="005F6B54"/>
    <w:rsid w:val="0062434C"/>
    <w:rsid w:val="0065289C"/>
    <w:rsid w:val="00677764"/>
    <w:rsid w:val="006C378E"/>
    <w:rsid w:val="006E20A8"/>
    <w:rsid w:val="00712C66"/>
    <w:rsid w:val="00722D2A"/>
    <w:rsid w:val="00730B99"/>
    <w:rsid w:val="007354B5"/>
    <w:rsid w:val="00751436"/>
    <w:rsid w:val="007673C5"/>
    <w:rsid w:val="00767D7C"/>
    <w:rsid w:val="007710EC"/>
    <w:rsid w:val="00781070"/>
    <w:rsid w:val="00791C24"/>
    <w:rsid w:val="007A34AB"/>
    <w:rsid w:val="007B5466"/>
    <w:rsid w:val="007D2AA9"/>
    <w:rsid w:val="007D2AD2"/>
    <w:rsid w:val="007D722B"/>
    <w:rsid w:val="007E5BE2"/>
    <w:rsid w:val="00805BF4"/>
    <w:rsid w:val="00816A3F"/>
    <w:rsid w:val="00830F8A"/>
    <w:rsid w:val="00833C7D"/>
    <w:rsid w:val="00835098"/>
    <w:rsid w:val="00836B20"/>
    <w:rsid w:val="008406F0"/>
    <w:rsid w:val="00864DC2"/>
    <w:rsid w:val="00866906"/>
    <w:rsid w:val="00875978"/>
    <w:rsid w:val="00884487"/>
    <w:rsid w:val="008E40D3"/>
    <w:rsid w:val="008F2ED2"/>
    <w:rsid w:val="008F38B6"/>
    <w:rsid w:val="00900EC4"/>
    <w:rsid w:val="00905EFD"/>
    <w:rsid w:val="0091398D"/>
    <w:rsid w:val="00915057"/>
    <w:rsid w:val="00916E30"/>
    <w:rsid w:val="00924AC2"/>
    <w:rsid w:val="0094163C"/>
    <w:rsid w:val="00961963"/>
    <w:rsid w:val="0098545C"/>
    <w:rsid w:val="00986827"/>
    <w:rsid w:val="009B44BB"/>
    <w:rsid w:val="009B4953"/>
    <w:rsid w:val="009C2FDE"/>
    <w:rsid w:val="009D4121"/>
    <w:rsid w:val="009F51B2"/>
    <w:rsid w:val="00A43B95"/>
    <w:rsid w:val="00A5151B"/>
    <w:rsid w:val="00A545E1"/>
    <w:rsid w:val="00A5543E"/>
    <w:rsid w:val="00A614D5"/>
    <w:rsid w:val="00AA359F"/>
    <w:rsid w:val="00AA3DE5"/>
    <w:rsid w:val="00AE2817"/>
    <w:rsid w:val="00AF792A"/>
    <w:rsid w:val="00B24A7B"/>
    <w:rsid w:val="00B631B3"/>
    <w:rsid w:val="00BD1346"/>
    <w:rsid w:val="00C13028"/>
    <w:rsid w:val="00C351AA"/>
    <w:rsid w:val="00CB474B"/>
    <w:rsid w:val="00CC381B"/>
    <w:rsid w:val="00D14A8F"/>
    <w:rsid w:val="00D15886"/>
    <w:rsid w:val="00D40431"/>
    <w:rsid w:val="00D66110"/>
    <w:rsid w:val="00D750E4"/>
    <w:rsid w:val="00DC185B"/>
    <w:rsid w:val="00DF07F9"/>
    <w:rsid w:val="00DF38AC"/>
    <w:rsid w:val="00E2602B"/>
    <w:rsid w:val="00E2618B"/>
    <w:rsid w:val="00E92F2E"/>
    <w:rsid w:val="00EA23C9"/>
    <w:rsid w:val="00EB0D1C"/>
    <w:rsid w:val="00EE2B92"/>
    <w:rsid w:val="00F014EE"/>
    <w:rsid w:val="00F265B2"/>
    <w:rsid w:val="00F57F64"/>
    <w:rsid w:val="00F85980"/>
    <w:rsid w:val="00F94153"/>
    <w:rsid w:val="00F9508A"/>
    <w:rsid w:val="00FB0E56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46C925"/>
  <w15:chartTrackingRefBased/>
  <w15:docId w15:val="{18D078EE-D448-4FC4-B225-C88AA91D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3E"/>
  </w:style>
  <w:style w:type="paragraph" w:styleId="Heading1">
    <w:name w:val="heading 1"/>
    <w:next w:val="Normal"/>
    <w:link w:val="Heading1Char"/>
    <w:uiPriority w:val="9"/>
    <w:qFormat/>
    <w:rsid w:val="00900EC4"/>
    <w:pPr>
      <w:keepNext/>
      <w:keepLines/>
      <w:numPr>
        <w:numId w:val="1"/>
      </w:numPr>
      <w:suppressAutoHyphens/>
      <w:spacing w:before="360" w:after="120"/>
      <w:ind w:left="431" w:hanging="431"/>
      <w:outlineLvl w:val="0"/>
    </w:pPr>
    <w:rPr>
      <w:rFonts w:ascii="Arial" w:eastAsiaTheme="majorEastAsia" w:hAnsi="Arial" w:cstheme="majorBidi"/>
      <w:b/>
      <w:sz w:val="26"/>
      <w:szCs w:val="32"/>
    </w:rPr>
  </w:style>
  <w:style w:type="paragraph" w:styleId="Heading2">
    <w:name w:val="heading 2"/>
    <w:next w:val="Normal"/>
    <w:link w:val="Heading2Char"/>
    <w:uiPriority w:val="9"/>
    <w:qFormat/>
    <w:rsid w:val="00900EC4"/>
    <w:pPr>
      <w:keepNext/>
      <w:keepLines/>
      <w:numPr>
        <w:ilvl w:val="1"/>
        <w:numId w:val="1"/>
      </w:numPr>
      <w:suppressAutoHyphens/>
      <w:spacing w:before="160" w:after="120"/>
      <w:ind w:left="1298" w:hanging="578"/>
      <w:outlineLvl w:val="1"/>
    </w:pPr>
    <w:rPr>
      <w:rFonts w:ascii="Arial" w:eastAsiaTheme="majorEastAsia" w:hAnsi="Arial" w:cstheme="majorBidi"/>
      <w:b/>
      <w:szCs w:val="26"/>
    </w:rPr>
  </w:style>
  <w:style w:type="paragraph" w:styleId="Heading3">
    <w:name w:val="heading 3"/>
    <w:next w:val="Normal"/>
    <w:link w:val="Heading3Char"/>
    <w:uiPriority w:val="9"/>
    <w:qFormat/>
    <w:rsid w:val="00900EC4"/>
    <w:pPr>
      <w:keepNext/>
      <w:keepLines/>
      <w:numPr>
        <w:ilvl w:val="2"/>
        <w:numId w:val="1"/>
      </w:numPr>
      <w:suppressAutoHyphens/>
      <w:spacing w:before="160" w:after="120"/>
      <w:ind w:left="2160"/>
      <w:outlineLvl w:val="2"/>
    </w:pPr>
    <w:rPr>
      <w:rFonts w:ascii="Arial" w:eastAsiaTheme="majorEastAsia" w:hAnsi="Arial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0EC4"/>
    <w:pPr>
      <w:keepNext/>
      <w:keepLines/>
      <w:numPr>
        <w:ilvl w:val="3"/>
        <w:numId w:val="1"/>
      </w:numPr>
      <w:spacing w:before="160"/>
      <w:ind w:left="302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D35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D35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9A5"/>
  </w:style>
  <w:style w:type="paragraph" w:styleId="Footer">
    <w:name w:val="footer"/>
    <w:basedOn w:val="Normal"/>
    <w:link w:val="FooterChar"/>
    <w:uiPriority w:val="99"/>
    <w:qFormat/>
    <w:rsid w:val="00900EC4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00EC4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next w:val="Normal"/>
    <w:link w:val="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37"/>
    <w:rsid w:val="00900EC4"/>
    <w:rPr>
      <w:rFonts w:ascii="Arial" w:eastAsia="Times New Roman" w:hAnsi="Arial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character" w:customStyle="1" w:styleId="SubtitleChar">
    <w:name w:val="Subtitle Char"/>
    <w:basedOn w:val="DefaultParagraphFont"/>
    <w:link w:val="Subtitle"/>
    <w:uiPriority w:val="37"/>
    <w:rsid w:val="00900EC4"/>
    <w:rPr>
      <w:rFonts w:ascii="Arial" w:eastAsia="Times New Roman" w:hAnsi="Arial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List 1"/>
    <w:basedOn w:val="Normal"/>
    <w:uiPriority w:val="34"/>
    <w:qFormat/>
    <w:rsid w:val="00900EC4"/>
    <w:pPr>
      <w:numPr>
        <w:numId w:val="4"/>
      </w:numPr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0EC4"/>
    <w:rPr>
      <w:rFonts w:ascii="Arial" w:eastAsiaTheme="majorEastAsia" w:hAnsi="Arial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0EC4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0EC4"/>
    <w:rPr>
      <w:rFonts w:ascii="Arial" w:eastAsiaTheme="majorEastAsia" w:hAnsi="Arial" w:cstheme="majorBidi"/>
      <w:b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0EC4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08A"/>
    <w:rPr>
      <w:rFonts w:asciiTheme="majorHAnsi" w:eastAsiaTheme="majorEastAsia" w:hAnsiTheme="majorHAnsi" w:cstheme="majorBidi"/>
      <w:color w:val="1D35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08A"/>
    <w:rPr>
      <w:rFonts w:asciiTheme="majorHAnsi" w:eastAsiaTheme="majorEastAsia" w:hAnsiTheme="majorHAnsi" w:cstheme="majorBidi"/>
      <w:i/>
      <w:iCs/>
      <w:color w:val="1D35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ookTitle">
    <w:name w:val="Book Title"/>
    <w:uiPriority w:val="33"/>
    <w:rsid w:val="00F9508A"/>
  </w:style>
  <w:style w:type="paragraph" w:customStyle="1" w:styleId="List2nd">
    <w:name w:val="List 2nd"/>
    <w:basedOn w:val="ListParagraph"/>
    <w:uiPriority w:val="34"/>
    <w:qFormat/>
    <w:rsid w:val="00884487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 w:val="20"/>
      <w:szCs w:val="18"/>
    </w:rPr>
  </w:style>
  <w:style w:type="character" w:styleId="Emphasis">
    <w:name w:val="Emphasis"/>
    <w:uiPriority w:val="20"/>
    <w:qFormat/>
    <w:rsid w:val="00866906"/>
    <w:rPr>
      <w:b/>
    </w:rPr>
  </w:style>
  <w:style w:type="character" w:styleId="SubtleEmphasis">
    <w:name w:val="Subtle Emphasis"/>
    <w:basedOn w:val="DefaultParagraphFont"/>
    <w:uiPriority w:val="19"/>
    <w:qFormat/>
    <w:rsid w:val="00866906"/>
    <w:rPr>
      <w:u w:val="single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9F44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B2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B2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B2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B2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DD0" w:themeFill="accent6" w:themeFillTint="33"/>
      </w:tcPr>
    </w:tblStylePr>
    <w:tblStylePr w:type="band1Horz">
      <w:tblPr/>
      <w:tcPr>
        <w:shd w:val="clear" w:color="auto" w:fill="F8DD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IAIStable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5E0F1" w:themeFill="accent1" w:themeFillTint="33"/>
        <w:vAlign w:val="center"/>
      </w:tcPr>
    </w:tblStylePr>
    <w:tblStylePr w:type="lastRow">
      <w:tblPr/>
      <w:tcPr>
        <w:tcBorders>
          <w:top w:val="double" w:sz="4" w:space="0" w:color="auto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customStyle="1" w:styleId="Numberedlist1">
    <w:name w:val="Numbered list 1"/>
    <w:uiPriority w:val="34"/>
    <w:qFormat/>
    <w:rsid w:val="00900EC4"/>
    <w:pPr>
      <w:numPr>
        <w:numId w:val="3"/>
      </w:numPr>
      <w:suppressAutoHyphens/>
      <w:spacing w:after="120"/>
      <w:ind w:left="714" w:hanging="357"/>
    </w:pPr>
    <w:rPr>
      <w:rFonts w:ascii="Arial" w:hAnsi="Arial"/>
      <w:lang w:val="en-US"/>
    </w:rPr>
  </w:style>
  <w:style w:type="paragraph" w:customStyle="1" w:styleId="Numberedlist2">
    <w:name w:val="Numbered list 2"/>
    <w:basedOn w:val="Numberedlist1"/>
    <w:uiPriority w:val="34"/>
    <w:qFormat/>
    <w:rsid w:val="00900EC4"/>
    <w:pPr>
      <w:numPr>
        <w:ilvl w:val="1"/>
      </w:numPr>
      <w:ind w:left="1434" w:hanging="357"/>
    </w:pPr>
  </w:style>
  <w:style w:type="numbering" w:customStyle="1" w:styleId="Style1">
    <w:name w:val="Style1"/>
    <w:uiPriority w:val="99"/>
    <w:rsid w:val="00065353"/>
    <w:pPr>
      <w:numPr>
        <w:numId w:val="2"/>
      </w:numPr>
    </w:pPr>
  </w:style>
  <w:style w:type="paragraph" w:customStyle="1" w:styleId="Numberedlist3">
    <w:name w:val="Numbered list 3"/>
    <w:basedOn w:val="Numberedlist2"/>
    <w:uiPriority w:val="34"/>
    <w:qFormat/>
    <w:rsid w:val="00900EC4"/>
    <w:pPr>
      <w:numPr>
        <w:ilvl w:val="2"/>
      </w:numPr>
      <w:ind w:left="2154" w:hanging="357"/>
    </w:pPr>
  </w:style>
  <w:style w:type="paragraph" w:customStyle="1" w:styleId="List3rd">
    <w:name w:val="List 3rd"/>
    <w:basedOn w:val="ListParagraph"/>
    <w:uiPriority w:val="34"/>
    <w:qFormat/>
    <w:rsid w:val="007354B5"/>
    <w:pPr>
      <w:numPr>
        <w:ilvl w:val="2"/>
      </w:numPr>
    </w:pPr>
  </w:style>
  <w:style w:type="paragraph" w:styleId="TOCHeading">
    <w:name w:val="TOC Heading"/>
    <w:aliases w:val="Table of Content Heading"/>
    <w:basedOn w:val="Heading1withoutnumber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14F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614F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614F3"/>
    <w:rPr>
      <w:color w:val="3A6BAC" w:themeColor="hyperlink"/>
      <w:u w:val="single"/>
    </w:rPr>
  </w:style>
  <w:style w:type="paragraph" w:customStyle="1" w:styleId="Annextitle">
    <w:name w:val="Annex title"/>
    <w:basedOn w:val="Heading1"/>
    <w:next w:val="Normal"/>
    <w:uiPriority w:val="37"/>
    <w:qFormat/>
    <w:rsid w:val="0091398D"/>
    <w:pPr>
      <w:numPr>
        <w:numId w:val="5"/>
      </w:numPr>
      <w:spacing w:before="120"/>
    </w:pPr>
    <w:rPr>
      <w:rFonts w:cs="Arial"/>
      <w:noProof/>
      <w:lang w:val="la-Latn"/>
    </w:rPr>
  </w:style>
  <w:style w:type="paragraph" w:customStyle="1" w:styleId="Heading1withoutnumber">
    <w:name w:val="Heading 1 without number"/>
    <w:basedOn w:val="Heading1"/>
    <w:next w:val="Normal"/>
    <w:link w:val="Heading1withoutnumberChar"/>
    <w:uiPriority w:val="35"/>
    <w:qFormat/>
    <w:rsid w:val="00EB0D1C"/>
    <w:pPr>
      <w:numPr>
        <w:numId w:val="0"/>
      </w:numPr>
    </w:pPr>
  </w:style>
  <w:style w:type="paragraph" w:customStyle="1" w:styleId="Numberednormal">
    <w:name w:val="Numbered normal"/>
    <w:basedOn w:val="Normal"/>
    <w:uiPriority w:val="1"/>
    <w:qFormat/>
    <w:rsid w:val="00900EC4"/>
    <w:pPr>
      <w:numPr>
        <w:numId w:val="6"/>
      </w:numPr>
      <w:ind w:left="0" w:firstLine="0"/>
    </w:pPr>
    <w:rPr>
      <w:noProof/>
      <w:lang w:val="en-US"/>
    </w:rPr>
  </w:style>
  <w:style w:type="character" w:customStyle="1" w:styleId="Heading1withoutnumberChar">
    <w:name w:val="Heading 1 without number Char"/>
    <w:basedOn w:val="Heading1Char"/>
    <w:link w:val="Heading1withoutnumber"/>
    <w:uiPriority w:val="35"/>
    <w:rsid w:val="000628D9"/>
    <w:rPr>
      <w:rFonts w:ascii="Arial" w:eastAsiaTheme="majorEastAsia" w:hAnsi="Arial" w:cstheme="majorBidi"/>
      <w:b/>
      <w:smallCaps w:val="0"/>
      <w:color w:val="3A6BAC" w:themeColor="accent1"/>
      <w:sz w:val="28"/>
      <w:szCs w:val="32"/>
    </w:rPr>
  </w:style>
  <w:style w:type="paragraph" w:customStyle="1" w:styleId="Box">
    <w:name w:val="Box"/>
    <w:basedOn w:val="Normal"/>
    <w:uiPriority w:val="40"/>
    <w:qFormat/>
    <w:rsid w:val="00900E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11" w:hanging="11"/>
    </w:pPr>
    <w:rPr>
      <w:rFonts w:eastAsiaTheme="minorEastAsia" w:cs="Arial"/>
      <w:lang w:eastAsia="de-CH"/>
    </w:rPr>
  </w:style>
  <w:style w:type="paragraph" w:customStyle="1" w:styleId="BlueBox">
    <w:name w:val="Blue Box"/>
    <w:basedOn w:val="Normal"/>
    <w:uiPriority w:val="41"/>
    <w:qFormat/>
    <w:rsid w:val="00900EC4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5E0F1" w:themeFill="accent1" w:themeFillTint="33"/>
      <w:spacing w:after="200" w:line="276" w:lineRule="auto"/>
      <w:jc w:val="center"/>
    </w:pPr>
    <w:rPr>
      <w:rFonts w:eastAsia="Times New Roman" w:cs="Arial"/>
      <w:b/>
      <w:noProof/>
      <w:lang w:val="en-US"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mallTitle">
    <w:name w:val="Small Title"/>
    <w:basedOn w:val="Title"/>
    <w:link w:val="SmallTitleChar"/>
    <w:uiPriority w:val="38"/>
    <w:qFormat/>
    <w:rsid w:val="00900EC4"/>
    <w:rPr>
      <w:sz w:val="30"/>
      <w:szCs w:val="30"/>
      <w:lang w:val="en-US"/>
    </w:rPr>
  </w:style>
  <w:style w:type="paragraph" w:customStyle="1" w:styleId="Smallsubtitle">
    <w:name w:val="Small subtitle"/>
    <w:basedOn w:val="SmallTitle"/>
    <w:link w:val="SmallsubtitleChar"/>
    <w:uiPriority w:val="38"/>
    <w:qFormat/>
    <w:rsid w:val="00900EC4"/>
    <w:pPr>
      <w:spacing w:before="240" w:after="240"/>
    </w:pPr>
    <w:rPr>
      <w:b w:val="0"/>
      <w:sz w:val="22"/>
      <w:szCs w:val="22"/>
    </w:rPr>
  </w:style>
  <w:style w:type="character" w:customStyle="1" w:styleId="SmallTitleChar">
    <w:name w:val="Small Title Char"/>
    <w:basedOn w:val="TitleChar"/>
    <w:link w:val="SmallTitle"/>
    <w:uiPriority w:val="38"/>
    <w:rsid w:val="00900EC4"/>
    <w:rPr>
      <w:rFonts w:ascii="Arial" w:eastAsia="Times New Roman" w:hAnsi="Arial" w:cs="Arial"/>
      <w:b/>
      <w:bCs/>
      <w:color w:val="000000"/>
      <w:sz w:val="30"/>
      <w:szCs w:val="30"/>
      <w:lang w:val="en-US" w:eastAsia="en-GB"/>
    </w:rPr>
  </w:style>
  <w:style w:type="character" w:customStyle="1" w:styleId="SmallsubtitleChar">
    <w:name w:val="Small subtitle Char"/>
    <w:basedOn w:val="SmallTitleChar"/>
    <w:link w:val="Smallsubtitle"/>
    <w:uiPriority w:val="38"/>
    <w:rsid w:val="00900EC4"/>
    <w:rPr>
      <w:rFonts w:ascii="Arial" w:eastAsia="Times New Roman" w:hAnsi="Arial" w:cs="Arial"/>
      <w:b w:val="0"/>
      <w:bCs/>
      <w:color w:val="000000"/>
      <w:sz w:val="30"/>
      <w:szCs w:val="3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red\BIS\Office_Templates\IAIS\Master%20default.dotx" TargetMode="External"/></Relationships>
</file>

<file path=word/theme/theme1.xml><?xml version="1.0" encoding="utf-8"?>
<a:theme xmlns:a="http://schemas.openxmlformats.org/drawingml/2006/main" name="Office Theme">
  <a:themeElements>
    <a:clrScheme name="BIS strong">
      <a:dk1>
        <a:sysClr val="windowText" lastClr="000000"/>
      </a:dk1>
      <a:lt1>
        <a:sysClr val="window" lastClr="FFFFFF"/>
      </a:lt1>
      <a:dk2>
        <a:srgbClr val="784722"/>
      </a:dk2>
      <a:lt2>
        <a:srgbClr val="BCBDBC"/>
      </a:lt2>
      <a:accent1>
        <a:srgbClr val="3A6BAC"/>
      </a:accent1>
      <a:accent2>
        <a:srgbClr val="AA322F"/>
      </a:accent2>
      <a:accent3>
        <a:srgbClr val="427F6D"/>
      </a:accent3>
      <a:accent4>
        <a:srgbClr val="633D83"/>
      </a:accent4>
      <a:accent5>
        <a:srgbClr val="EAA121"/>
      </a:accent5>
      <a:accent6>
        <a:srgbClr val="D55B20"/>
      </a:accent6>
      <a:hlink>
        <a:srgbClr val="3A6BAC"/>
      </a:hlink>
      <a:folHlink>
        <a:srgbClr val="800080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1DCF-AA69-4AAE-A579-40E5A01F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default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for International Settlements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</dc:creator>
  <cp:keywords/>
  <dc:description/>
  <cp:lastModifiedBy>Pattemore, Danita</cp:lastModifiedBy>
  <cp:revision>2</cp:revision>
  <dcterms:created xsi:type="dcterms:W3CDTF">2020-11-08T15:12:00Z</dcterms:created>
  <dcterms:modified xsi:type="dcterms:W3CDTF">2020-11-08T15:12:00Z</dcterms:modified>
</cp:coreProperties>
</file>